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2FC" w:rsidRDefault="00BC457F">
      <w:pPr>
        <w:pStyle w:val="Textbody"/>
        <w:spacing w:after="156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/>
          <w:sz w:val="36"/>
          <w:szCs w:val="36"/>
        </w:rPr>
        <w:t>教育部設置學術獎辦法第四條、第七條修正條文</w:t>
      </w:r>
    </w:p>
    <w:p w:rsidR="00DE32FC" w:rsidRDefault="00BC457F">
      <w:pPr>
        <w:pStyle w:val="Textbody"/>
        <w:snapToGrid w:val="0"/>
        <w:spacing w:line="460" w:lineRule="exact"/>
        <w:ind w:left="1120" w:hanging="11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第四條　　學術獎候選人之推薦人應由他人擔任，且應符合下列規定</w:t>
      </w:r>
    </w:p>
    <w:p w:rsidR="00DE32FC" w:rsidRDefault="00BC457F">
      <w:pPr>
        <w:pStyle w:val="Textbody"/>
        <w:snapToGrid w:val="0"/>
        <w:spacing w:line="460" w:lineRule="exact"/>
        <w:ind w:left="1120" w:hanging="11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　　　之一：</w:t>
      </w:r>
    </w:p>
    <w:p w:rsidR="00DE32FC" w:rsidRDefault="00BC457F">
      <w:pPr>
        <w:pStyle w:val="Textbody"/>
        <w:snapToGrid w:val="0"/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　　　　　一、公私立專科以上學校校長。</w:t>
      </w:r>
    </w:p>
    <w:p w:rsidR="00DE32FC" w:rsidRDefault="00BC457F">
      <w:pPr>
        <w:pStyle w:val="Textbody"/>
        <w:snapToGrid w:val="0"/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　　　　　二、公私立學術研究機構主持人。</w:t>
      </w:r>
    </w:p>
    <w:p w:rsidR="00DE32FC" w:rsidRDefault="00BC457F">
      <w:pPr>
        <w:pStyle w:val="Textbody"/>
        <w:snapToGrid w:val="0"/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　　　　　三、中央研究院院士。</w:t>
      </w:r>
    </w:p>
    <w:p w:rsidR="00DE32FC" w:rsidRDefault="00BC457F">
      <w:pPr>
        <w:pStyle w:val="Textbody"/>
        <w:snapToGrid w:val="0"/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　　　　　四、相關學術領域教授五人。</w:t>
      </w:r>
    </w:p>
    <w:p w:rsidR="00DE32FC" w:rsidRDefault="00BC457F">
      <w:pPr>
        <w:pStyle w:val="Textbody"/>
        <w:snapToGrid w:val="0"/>
        <w:spacing w:line="460" w:lineRule="exact"/>
        <w:ind w:left="1120" w:hanging="11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第七條　　學術獎得獎人頒給榮譽證書及獎金新臺幣九十萬元。</w:t>
      </w:r>
    </w:p>
    <w:p w:rsidR="00DE32FC" w:rsidRDefault="00BC457F">
      <w:pPr>
        <w:pStyle w:val="Textbody"/>
        <w:snapToGrid w:val="0"/>
        <w:spacing w:line="460" w:lineRule="exact"/>
        <w:jc w:val="both"/>
      </w:pPr>
      <w:r>
        <w:rPr>
          <w:rFonts w:ascii="標楷體" w:eastAsia="標楷體" w:hAnsi="標楷體"/>
          <w:sz w:val="28"/>
          <w:szCs w:val="28"/>
        </w:rPr>
        <w:t xml:space="preserve">　　　　　曾獲得學術獎者不得重複被推薦。</w:t>
      </w:r>
    </w:p>
    <w:sectPr w:rsidR="00DE32FC">
      <w:pgSz w:w="11906" w:h="16838"/>
      <w:pgMar w:top="1418" w:right="1418" w:bottom="1418" w:left="1701" w:header="720" w:footer="720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57F" w:rsidRDefault="00BC457F">
      <w:r>
        <w:separator/>
      </w:r>
    </w:p>
  </w:endnote>
  <w:endnote w:type="continuationSeparator" w:id="0">
    <w:p w:rsidR="00BC457F" w:rsidRDefault="00BC4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57F" w:rsidRDefault="00BC457F">
      <w:r>
        <w:rPr>
          <w:color w:val="000000"/>
        </w:rPr>
        <w:separator/>
      </w:r>
    </w:p>
  </w:footnote>
  <w:footnote w:type="continuationSeparator" w:id="0">
    <w:p w:rsidR="00BC457F" w:rsidRDefault="00BC4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E32FC"/>
    <w:rsid w:val="003C66B6"/>
    <w:rsid w:val="00BC457F"/>
    <w:rsid w:val="00DE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4C35FF-6E53-4F34-A063-202B2087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王健如</dc:creator>
  <dc:description/>
  <cp:lastModifiedBy>Chia-Hui Lin</cp:lastModifiedBy>
  <cp:revision>2</cp:revision>
  <cp:lastPrinted>2020-11-30T08:46:00Z</cp:lastPrinted>
  <dcterms:created xsi:type="dcterms:W3CDTF">2020-12-09T07:38:00Z</dcterms:created>
  <dcterms:modified xsi:type="dcterms:W3CDTF">2020-12-09T07:38:00Z</dcterms:modified>
</cp:coreProperties>
</file>